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920CE4">
        <w:rPr>
          <w:rFonts w:ascii="Times New Roman" w:hAnsi="Times New Roman"/>
          <w:b/>
          <w:bCs/>
          <w:sz w:val="28"/>
          <w:szCs w:val="28"/>
          <w:lang w:val="uk-UA"/>
        </w:rPr>
        <w:t>8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7E56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920CE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№1058,  27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CB6550" w:rsidRDefault="00CB6550" w:rsidP="00CB65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</w:t>
      </w:r>
    </w:p>
    <w:p w:rsidR="00A62F6A" w:rsidRPr="004A578C" w:rsidRDefault="00CB6550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грошову оцінку земельної ділянки та продаж земельної ділянки несільськогосподарського призначення ТОВ «Престиж –ВО»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1058</w:t>
      </w:r>
      <w:r w:rsidR="0028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27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погодження звіту про експертну грошову оцінку земельної ділянки та продаж земельної ділянки несільськогосподарського призначення ТОВ «Престиж - ВО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B6550">
        <w:rPr>
          <w:rFonts w:ascii="Times New Roman" w:hAnsi="Times New Roman" w:cs="Times New Roman"/>
          <w:sz w:val="28"/>
          <w:szCs w:val="28"/>
          <w:lang w:val="uk-UA"/>
        </w:rPr>
        <w:t xml:space="preserve"> ТОВ «Престиж - ВО</w:t>
      </w:r>
      <w:r w:rsidR="00CB6550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091609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 №1058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27 сесії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від 14.02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673D8">
        <w:rPr>
          <w:rFonts w:ascii="Times New Roman" w:hAnsi="Times New Roman" w:cs="Times New Roman"/>
          <w:sz w:val="28"/>
          <w:szCs w:val="28"/>
          <w:lang w:val="uk-UA"/>
        </w:rPr>
        <w:t>Про погодження звіту про експертну грошову оцінку земельної ділянки та продаж земельної ділянки несільськогосподарського призначення ТОВ «Престиж - ВО</w:t>
      </w:r>
      <w:r w:rsidR="003673D8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замінити п. 5 цього рішення, виклавши його в новій редакції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91609" w:rsidRPr="00091609" w:rsidRDefault="00FC54BF" w:rsidP="00091609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Укласти</w:t>
      </w:r>
      <w:bookmarkStart w:id="0" w:name="_GoBack"/>
      <w:bookmarkEnd w:id="0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договір купівлі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земельної ділянки з розстроченням платежу, </w:t>
      </w:r>
      <w:r w:rsidR="00091609">
        <w:rPr>
          <w:rFonts w:ascii="Times New Roman" w:hAnsi="Times New Roman" w:cs="Times New Roman"/>
          <w:sz w:val="28"/>
          <w:szCs w:val="28"/>
          <w:lang w:val="uk-UA"/>
        </w:rPr>
        <w:t>ТОВ «Престиж - ВО</w:t>
      </w:r>
      <w:r w:rsidR="00091609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сплатити 50%  вартості земельної ділянки до моменту нотаріального посвідчення договору купівлі-продажу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>59 393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грн. (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п’ятдесят дев’ять тисяч триста дев’яносто три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00 </w:t>
      </w:r>
      <w:proofErr w:type="spellStart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</w:t>
      </w:r>
      <w:proofErr w:type="spellEnd"/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урахуванням сплаченого авансового платежу в розмірі 5000грн , решту 50% </w:t>
      </w:r>
      <w:r w:rsid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суми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59 393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00грн сплатити рівними частинами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сумі 14 848,25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грн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щоквартально в термін: до 21.06.</w:t>
      </w:r>
      <w:r w:rsidR="002F249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2023</w:t>
      </w:r>
      <w:r w:rsidR="009D0B70">
        <w:rPr>
          <w:rFonts w:ascii="Times New Roman" w:hAnsi="Times New Roman" w:cs="Times New Roman"/>
          <w:color w:val="000000"/>
          <w:sz w:val="28"/>
          <w:szCs w:val="28"/>
          <w:lang w:val="uk-UA"/>
        </w:rPr>
        <w:t>р., до 21.09.23р., до 21.12.2023р., до 21.03.2024р.</w:t>
      </w:r>
      <w:r w:rsidR="00091609"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FC54B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 цьому під час визначення розміру платежу враховується індекс інфляції, встановлений Держкомстатом за період з місяця, що настає за тим, в якому внесено перший платіж, що передує місяцю внесення платежу. 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37979858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Казначейство України (</w:t>
      </w:r>
      <w:proofErr w:type="spellStart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ел</w:t>
      </w:r>
      <w:proofErr w:type="spellEnd"/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. адм. под.)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en-US"/>
        </w:rPr>
        <w:t>UA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068999980314161941000002842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Кошти від продажу земельних ділянок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що перебувають у державній або </w:t>
      </w:r>
    </w:p>
    <w:p w:rsidR="00091609" w:rsidRP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091609" w:rsidRDefault="00091609" w:rsidP="00091609">
      <w:pPr>
        <w:pStyle w:val="a3"/>
        <w:ind w:left="1416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які знаходяться на території Автономної Республіки  Крим. </w:t>
      </w:r>
    </w:p>
    <w:p w:rsidR="00FC54BF" w:rsidRPr="00091609" w:rsidRDefault="00FC54BF" w:rsidP="00FC54BF">
      <w:pPr>
        <w:pStyle w:val="a3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ТОВ «Престиж - ВО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09160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в установленому порядку право власності на земельну ділянку, після сплати 50 %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оренди землі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</w:t>
      </w:r>
      <w:r w:rsidR="002F2496">
        <w:rPr>
          <w:rFonts w:ascii="Times New Roman" w:hAnsi="Times New Roman" w:cs="Times New Roman"/>
          <w:sz w:val="28"/>
          <w:szCs w:val="28"/>
          <w:lang w:val="uk-UA"/>
        </w:rPr>
        <w:t xml:space="preserve">я покласти на постійну комісію 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сільської ради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питань планування, фінансів, бюджету та соціально – економічного </w:t>
      </w:r>
      <w:r w:rsidR="009D0B70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 (В. ЯНЧУК</w:t>
      </w:r>
      <w:r w:rsidR="002F2496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986716"/>
    <w:multiLevelType w:val="hybridMultilevel"/>
    <w:tmpl w:val="A598489C"/>
    <w:lvl w:ilvl="0" w:tplc="673A71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91609"/>
    <w:rsid w:val="0009469E"/>
    <w:rsid w:val="000C3353"/>
    <w:rsid w:val="000C4AD3"/>
    <w:rsid w:val="000C5BDC"/>
    <w:rsid w:val="00112799"/>
    <w:rsid w:val="00281E96"/>
    <w:rsid w:val="00295308"/>
    <w:rsid w:val="002A46FB"/>
    <w:rsid w:val="002B146A"/>
    <w:rsid w:val="002F2496"/>
    <w:rsid w:val="00301F44"/>
    <w:rsid w:val="00330BB4"/>
    <w:rsid w:val="0035276E"/>
    <w:rsid w:val="003673D8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D22F8"/>
    <w:rsid w:val="00720773"/>
    <w:rsid w:val="0073442C"/>
    <w:rsid w:val="00780CF1"/>
    <w:rsid w:val="00781AD2"/>
    <w:rsid w:val="007E567A"/>
    <w:rsid w:val="00804AE8"/>
    <w:rsid w:val="00824EB4"/>
    <w:rsid w:val="00850FE1"/>
    <w:rsid w:val="00856CB8"/>
    <w:rsid w:val="008C0D96"/>
    <w:rsid w:val="00920CE4"/>
    <w:rsid w:val="009D0B70"/>
    <w:rsid w:val="00A467BF"/>
    <w:rsid w:val="00A62F6A"/>
    <w:rsid w:val="00A85856"/>
    <w:rsid w:val="00B90A09"/>
    <w:rsid w:val="00C37676"/>
    <w:rsid w:val="00CA644C"/>
    <w:rsid w:val="00CB6550"/>
    <w:rsid w:val="00D21E2D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  <w:rsid w:val="00FC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58</cp:revision>
  <cp:lastPrinted>2023-03-20T08:05:00Z</cp:lastPrinted>
  <dcterms:created xsi:type="dcterms:W3CDTF">2021-07-14T09:14:00Z</dcterms:created>
  <dcterms:modified xsi:type="dcterms:W3CDTF">2023-03-20T08:05:00Z</dcterms:modified>
</cp:coreProperties>
</file>